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0D4B" w14:textId="77777777" w:rsidR="00680583" w:rsidRPr="00A643EE" w:rsidRDefault="005F7298" w:rsidP="004F722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FINAL EXAM TOPICS</w:t>
      </w:r>
    </w:p>
    <w:p w14:paraId="7B56CCC9" w14:textId="270FDD3E" w:rsidR="00680583" w:rsidRPr="00A643EE" w:rsidRDefault="005F7298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JUNE 20</w:t>
      </w:r>
      <w:r w:rsidR="00001A07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2</w:t>
      </w:r>
      <w:r w:rsidR="00CF5776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1</w:t>
      </w:r>
    </w:p>
    <w:p w14:paraId="4BFB335B" w14:textId="77777777" w:rsidR="00680583" w:rsidRPr="00A643EE" w:rsidRDefault="00680583" w:rsidP="004F722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COMPUTER SCIENCE MSC</w:t>
      </w:r>
    </w:p>
    <w:p w14:paraId="7EEDF91B" w14:textId="77777777" w:rsidR="00680583" w:rsidRPr="00A643EE" w:rsidRDefault="005F7298" w:rsidP="004F722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COMPULSORY SUBJECT</w:t>
      </w:r>
    </w:p>
    <w:p w14:paraId="0A7A72DA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Automata and formal languages</w:t>
      </w:r>
    </w:p>
    <w:p w14:paraId="1694DA5B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1. The unicity and the algorithmic construction of the minimal automaton.</w:t>
      </w:r>
    </w:p>
    <w:p w14:paraId="6789A1A2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2. Parikh's theorem and its consequences.</w:t>
      </w:r>
    </w:p>
    <w:p w14:paraId="260AB61E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Application of Linear Programming</w:t>
      </w:r>
    </w:p>
    <w:p w14:paraId="03F976D1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3. Duality, dual simplex algorithm. Integer programming.</w:t>
      </w:r>
    </w:p>
    <w:p w14:paraId="144FE235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4. Assignment and transportation problem.</w:t>
      </w:r>
    </w:p>
    <w:p w14:paraId="57A5BA28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Advanced Programming</w:t>
      </w:r>
    </w:p>
    <w:p w14:paraId="0BE3857F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5. Generic programming, templates, expression templates, metaprogramming.</w:t>
      </w:r>
    </w:p>
    <w:p w14:paraId="3285215E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6. Standard Template Library implementation and usage: data streams, manipulators, generic</w:t>
      </w:r>
    </w:p>
    <w:p w14:paraId="385DF0E2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algorithms, predicates, function objects, generic containers and iterators .</w:t>
      </w:r>
    </w:p>
    <w:p w14:paraId="06EEF0DC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Advanced Image Processing</w:t>
      </w:r>
    </w:p>
    <w:p w14:paraId="179AEAD6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7. Morphological operations on binary and multiscale images; Skeletonization: distance transform,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thinning, Voronoi-skeleton.</w:t>
      </w:r>
    </w:p>
    <w:p w14:paraId="2D2FCF16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8. Textures: statistical texture features, syntactic texture description.</w:t>
      </w:r>
    </w:p>
    <w:p w14:paraId="1E285370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On-line Algorithms</w:t>
      </w:r>
    </w:p>
    <w:p w14:paraId="0C15BE5E" w14:textId="77777777" w:rsidR="00680583" w:rsidRPr="00A643EE" w:rsidRDefault="00426977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9.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Definition of competitive ratio and asymptotic competitive ratio. Ski rental problem, and</w:t>
      </w:r>
    </w:p>
    <w:p w14:paraId="3934C4FC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algorithms for its solution. The paging problem, FIFO and the marking algorithms. Scheduling,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list algorithm for scheduling.</w:t>
      </w:r>
    </w:p>
    <w:p w14:paraId="3875D129" w14:textId="77777777" w:rsidR="00680583" w:rsidRPr="00A643EE" w:rsidRDefault="00426977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10.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definition of the bin packing problem, algorithms NF, FF, BF. Proof: NF is 2-competitive. No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online algorithm exists for bin packing with smaller asymptotic competitive ratio than 4/3.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Multidimensional generalizations of bin packing. NFSr strip packing algorithm.</w:t>
      </w:r>
    </w:p>
    <w:p w14:paraId="1AE5F507" w14:textId="3A1179DA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11.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="000D5789" w:rsidRPr="000D5789">
        <w:rPr>
          <w:rFonts w:ascii="Times New Roman" w:hAnsi="Times New Roman" w:cs="Times New Roman"/>
          <w:color w:val="FF0000"/>
          <w:sz w:val="24"/>
          <w:szCs w:val="24"/>
          <w:lang w:val="en-US"/>
        </w:rPr>
        <w:t>The online k-server problem and the double coverage algorithm. The potential method.</w:t>
      </w:r>
    </w:p>
    <w:p w14:paraId="02F5CCF0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Machine Learning</w:t>
      </w:r>
    </w:p>
    <w:p w14:paraId="2AC3B9ED" w14:textId="77777777" w:rsidR="009462B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12.</w:t>
      </w:r>
      <w:r w:rsidR="009462B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The basic notions of machine learning: feature extraction, the curse of dimensionality, no free lunch theorem, Occams razor, generalization and overfitting, measuring the training error.</w:t>
      </w:r>
    </w:p>
    <w:p w14:paraId="31C08F6B" w14:textId="77777777" w:rsidR="009462B3" w:rsidRPr="00A643EE" w:rsidRDefault="009462B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13. Bayes decision theory and the relates concepts. The maximum likelihood parameter estimation method for Gaussian curves and for Gaussian Mixture Models.</w:t>
      </w:r>
    </w:p>
    <w:p w14:paraId="434ACFF1" w14:textId="77777777" w:rsidR="00680583" w:rsidRPr="00A643EE" w:rsidRDefault="009462B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14. Supervised learning methods (non-parametric learning, neural nets, support vector machines, decision trees). </w:t>
      </w:r>
      <w:r w:rsidR="00680583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)</w:t>
      </w:r>
    </w:p>
    <w:p w14:paraId="281822C0" w14:textId="77777777" w:rsidR="002F27DE" w:rsidRPr="00A643EE" w:rsidRDefault="002F27DE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</w:p>
    <w:p w14:paraId="40F9DD31" w14:textId="77777777" w:rsidR="00B02266" w:rsidRPr="00A643EE" w:rsidRDefault="00B02266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</w:p>
    <w:p w14:paraId="4CA7788B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Advanced Graphical Algorithms</w:t>
      </w:r>
    </w:p>
    <w:p w14:paraId="4FC83ADF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lastRenderedPageBreak/>
        <w:t>15. Geometrical transformations: Transformation Pipeline, Special Transformations, Quaternions.</w:t>
      </w:r>
    </w:p>
    <w:p w14:paraId="4F8756B3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16. Realistic scene: Environment mapping, Bump mapping, Reflections, Planar Shadow.</w:t>
      </w:r>
    </w:p>
    <w:p w14:paraId="1615FB21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Advanced Approximate and Symbolic Computations</w:t>
      </w:r>
    </w:p>
    <w:p w14:paraId="644FDC41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17. Orthogonal transformations and their usage in numerical linear algebra (orthogonal-triangular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decompositions, QR-algorithm).</w:t>
      </w:r>
    </w:p>
    <w:p w14:paraId="66C19D73" w14:textId="77777777" w:rsidR="00680583" w:rsidRPr="00A643EE" w:rsidRDefault="00680583" w:rsidP="0042697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18. Interpolation and approximation of continuous functions (spline and trigonometric interpolation,</w:t>
      </w:r>
      <w:r w:rsidR="0042697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least-squares and uniform approximation).</w:t>
      </w:r>
    </w:p>
    <w:p w14:paraId="2CC23DF0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Program Systems Development</w:t>
      </w:r>
    </w:p>
    <w:p w14:paraId="32CEEF03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19. Distributed system, issues, architectures.</w:t>
      </w:r>
    </w:p>
    <w:p w14:paraId="47B4233A" w14:textId="77777777" w:rsidR="00680583" w:rsidRPr="00A643EE" w:rsidRDefault="00680583" w:rsidP="00680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20. Data persistence solutions (ORM, NoSQL, …)</w:t>
      </w:r>
    </w:p>
    <w:p w14:paraId="64B83971" w14:textId="77777777" w:rsidR="00E64018" w:rsidRPr="00A643EE" w:rsidRDefault="00E64018">
      <w:pPr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br w:type="page"/>
      </w:r>
    </w:p>
    <w:p w14:paraId="0A8087EF" w14:textId="77777777" w:rsidR="00680583" w:rsidRPr="00A643EE" w:rsidRDefault="00B02266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lastRenderedPageBreak/>
        <w:t>COMPUTER SCIENCE MSC</w:t>
      </w:r>
    </w:p>
    <w:p w14:paraId="7FEB942B" w14:textId="77777777" w:rsidR="00680583" w:rsidRPr="00A643EE" w:rsidRDefault="005F7298" w:rsidP="00B0226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E</w:t>
      </w:r>
      <w:r w:rsidR="00B02266"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LECTIVE SUBJECTS</w:t>
      </w:r>
      <w:r w:rsidR="001D67E0"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 (</w:t>
      </w:r>
      <w:r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select subjects worth 20</w:t>
      </w:r>
      <w:r w:rsidR="00E64018"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 kredits</w:t>
      </w:r>
      <w:r w:rsidR="001D67E0" w:rsidRPr="00A643EE"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  <w:t>)</w:t>
      </w:r>
    </w:p>
    <w:p w14:paraId="0BA0263E" w14:textId="77777777" w:rsidR="006F735E" w:rsidRPr="00A643EE" w:rsidRDefault="006F735E" w:rsidP="002F4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lang w:val="en-US"/>
        </w:rPr>
      </w:pPr>
    </w:p>
    <w:p w14:paraId="19E7CC4D" w14:textId="77777777" w:rsidR="006F735E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Data Mining</w:t>
      </w:r>
    </w:p>
    <w:p w14:paraId="6C956D27" w14:textId="77777777" w:rsidR="00566851" w:rsidRPr="00A643EE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Data representation and transformation: measurement scales, discrete and continuous variables, supervised and unsupervised discretization. Mean-centering, standardizing and whitening. Dimension reduction techniques (PCA, SVD, CUR, LDA).</w:t>
      </w:r>
    </w:p>
    <w:p w14:paraId="3B896070" w14:textId="77777777" w:rsidR="00566851" w:rsidRPr="00A643EE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Similarities and distances (edit distance, Minkowski distance, Mahalanobis distance, Jaccard distance/similarity, cosine distance/similarity) and the theory behind Locality Sensitive Hashing (LSH), AND/OR amplifications.</w:t>
      </w:r>
    </w:p>
    <w:p w14:paraId="2045787D" w14:textId="77777777" w:rsidR="00566851" w:rsidRPr="00A643EE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Frequent pattern mining, market basket analysis, association rule mining. The A Priori principle and the A priori algorithm, Park-Chen-Yu algorithm. FP-trees and FR-growth algorithm.</w:t>
      </w:r>
    </w:p>
    <w:p w14:paraId="242C180C" w14:textId="77777777" w:rsidR="008B22B7" w:rsidRPr="00A643EE" w:rsidRDefault="00566851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Data mining algorithms: PageRank, personalized PageRank and HITS (Hubs and Authorities) algorithms. </w:t>
      </w:r>
    </w:p>
    <w:p w14:paraId="4AA34685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ind w:left="284" w:hanging="284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Game theory</w:t>
      </w:r>
    </w:p>
    <w:p w14:paraId="74D54510" w14:textId="77777777" w:rsidR="00C130AC" w:rsidRPr="00A643EE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Matrix games and their con</w:t>
      </w:r>
      <w:r w:rsidR="008E2970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nection to LP. Minimax theorem.</w:t>
      </w:r>
    </w:p>
    <w:p w14:paraId="34C77478" w14:textId="77777777" w:rsidR="00C130AC" w:rsidRPr="00A643EE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n-person non-cooperative games. Nash equilibria and its applications.</w:t>
      </w:r>
    </w:p>
    <w:p w14:paraId="62CBEA98" w14:textId="77777777" w:rsidR="00680583" w:rsidRPr="00A643EE" w:rsidRDefault="00C130AC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Cooperative games, core, stable sets and matching and the Shapley value.</w:t>
      </w:r>
    </w:p>
    <w:p w14:paraId="43F3C29A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Nonlinear programming</w:t>
      </w:r>
    </w:p>
    <w:p w14:paraId="797D71AC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Convex sets and convex functions in optimization</w:t>
      </w:r>
    </w:p>
    <w:p w14:paraId="5C7ECA9E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Iterative procedures for unconstrained problems</w:t>
      </w:r>
    </w:p>
    <w:p w14:paraId="07300869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Equality- and inequality constrained optimization</w:t>
      </w:r>
    </w:p>
    <w:p w14:paraId="58BF6508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Software development</w:t>
      </w:r>
    </w:p>
    <w:p w14:paraId="4193C949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What types of MFC applications are supported by Visual Studio C++ (Dialog Based, SDI, MDI)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and the main features of them? What are the most important settings of the Application Wizard,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services, the functioning of the generated initial skeleton code?</w:t>
      </w:r>
    </w:p>
    <w:p w14:paraId="5D9DC624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The main features of the Dialog Boxes used in Visual Studio MFC C++ </w:t>
      </w:r>
      <w:r w:rsidR="00A643EE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applications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. How to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create, display and close them? The communication between the dialog box shown on the</w:t>
      </w:r>
      <w:r w:rsidR="008E2970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screen and the dialog box object instance. What are the most frequent dialog controls and how</w:t>
      </w:r>
      <w:r w:rsidR="008E2970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to use them?</w:t>
      </w:r>
    </w:p>
    <w:p w14:paraId="08C73E01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features of the ODBC database connection library: data sources, connection string, etc.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How to use different data sources (dBase, Excel, MS Access, Oracle, etc.) in Visual Studio MFC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C++ Applications, and the role of the CRecordset class?</w:t>
      </w:r>
    </w:p>
    <w:p w14:paraId="5EA2678E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Computer Vision</w:t>
      </w:r>
    </w:p>
    <w:p w14:paraId="176B9F76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Single view geometry (absolute conic and its image, vanishing point and line, orthocenter</w:t>
      </w:r>
      <w:r w:rsidR="008B22B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theorem, calibration).</w:t>
      </w:r>
    </w:p>
    <w:p w14:paraId="16D1226C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Stereo (Epipolar geometry, fundamental matrix, essential matrix, computation of the</w:t>
      </w:r>
      <w:r w:rsidR="008B22B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fundamental matrix).</w:t>
      </w:r>
    </w:p>
    <w:p w14:paraId="702257AF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3D reconstruction (Disparity and depth, stereo correspondence, projective reconstruction</w:t>
      </w:r>
      <w:r w:rsidR="008B22B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theorem, Stratified reconstruction).</w:t>
      </w:r>
    </w:p>
    <w:p w14:paraId="708AB53B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lastRenderedPageBreak/>
        <w:t>Motion (3D motion and motion field, motion parallax, optical flow and its computation, aperture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problem, image brightness constancy equation, tracking as probabilistic inference).</w:t>
      </w:r>
    </w:p>
    <w:p w14:paraId="14577E90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Embedded Systems</w:t>
      </w:r>
    </w:p>
    <w:p w14:paraId="7B9F23F7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Debugging non-PC-based embedded systems (software and hardware debugging methods,</w:t>
      </w:r>
      <w:r w:rsidR="008B22B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their advantages and disadvantages).</w:t>
      </w:r>
    </w:p>
    <w:p w14:paraId="2333A9C7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Real-time programming (soft and hard real-time systems; how to make a non-real-time system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to a real-time one).</w:t>
      </w:r>
    </w:p>
    <w:p w14:paraId="28CECC4F" w14:textId="77777777" w:rsidR="00680583" w:rsidRPr="00A643EE" w:rsidRDefault="00680583" w:rsidP="002F27DE">
      <w:pPr>
        <w:autoSpaceDE w:val="0"/>
        <w:autoSpaceDN w:val="0"/>
        <w:adjustRightInd w:val="0"/>
        <w:spacing w:before="120" w:after="240" w:line="240" w:lineRule="auto"/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iCs/>
          <w:color w:val="00000A"/>
          <w:sz w:val="24"/>
          <w:szCs w:val="24"/>
          <w:lang w:val="en-US"/>
        </w:rPr>
        <w:t>Distributed Application Development</w:t>
      </w:r>
    </w:p>
    <w:p w14:paraId="2080AF9E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Data type system and the control structures of the C# language, comparing them to C++ and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Java. Compliation of Windows Forms and Console applications, application of .NET assemblies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and ANSI C dynamic link libraries.</w:t>
      </w:r>
    </w:p>
    <w:p w14:paraId="03DE0DBA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elements of Windows Forms application programming, types of Forms and controls, how to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create and dispose them. The features of the most frequent controls like textbox, richeditbox,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pushbutton, listbox, listview.</w:t>
      </w:r>
    </w:p>
    <w:p w14:paraId="78C15D6D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development of .NET C# Windows Forms applications, menus, MDI applications, and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serialization. Application of Resources, Settings, the role of the CultureInfo class.</w:t>
      </w:r>
    </w:p>
    <w:p w14:paraId="2D2A1C07" w14:textId="77777777" w:rsidR="00680583" w:rsidRPr="00A643EE" w:rsidRDefault="00680583" w:rsidP="008B22B7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The development of applications based on database services. How to execute database SQL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queries and display the results on Windows Forms? Implementing binding between data table</w:t>
      </w:r>
      <w:r w:rsidR="00DE5E57"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color w:val="00000A"/>
          <w:sz w:val="24"/>
          <w:szCs w:val="24"/>
          <w:lang w:val="en-US"/>
        </w:rPr>
        <w:t>columns and controls, the BindingNavigator class.</w:t>
      </w:r>
    </w:p>
    <w:p w14:paraId="43821514" w14:textId="77777777" w:rsidR="00536068" w:rsidRPr="00A643EE" w:rsidRDefault="00536068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Image registration ea</w:t>
      </w:r>
    </w:p>
    <w:p w14:paraId="706F869D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Representation of linear transformations and their execution on digital grids using interpolation. Main </w:t>
      </w:r>
      <w:r w:rsidR="00A643EE" w:rsidRPr="00A643EE">
        <w:rPr>
          <w:rFonts w:ascii="Times New Roman" w:hAnsi="Times New Roman" w:cs="Times New Roman"/>
          <w:sz w:val="24"/>
          <w:szCs w:val="24"/>
          <w:lang w:val="en-US"/>
        </w:rPr>
        <w:t>properties</w:t>
      </w: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 of transformations (rigid-body, similarity, affine, planar homography) and interpolation methods (nearest neighbor, linear, cubic, B-Spline).</w:t>
      </w:r>
    </w:p>
    <w:p w14:paraId="018C39E3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Point-pair based registration methods. Main properties. 2D rigid body solution. Registration of point clouds.</w:t>
      </w:r>
    </w:p>
    <w:p w14:paraId="7B956EE3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Registration based on intensity similarity for unimodality and multimodality problems. Multi-resolution approach.</w:t>
      </w:r>
    </w:p>
    <w:p w14:paraId="2ECBE7DD" w14:textId="77777777" w:rsidR="00536068" w:rsidRPr="00A643EE" w:rsidRDefault="00536068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Non-conventinal Databases</w:t>
      </w:r>
    </w:p>
    <w:p w14:paraId="5F8ACFCB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Saptial databases (pure relational, object-relational, and spatial datatype based solutions, spatial indices). Temporal databases. Spatial and temporal database solutions in Oracle.</w:t>
      </w:r>
    </w:p>
    <w:p w14:paraId="6B5275A9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Multimedia databases. Content-based image retrieval. Semi-structured datamodel, XML. Multimedia database and XML solutions in Oracle.</w:t>
      </w:r>
    </w:p>
    <w:p w14:paraId="5578C935" w14:textId="77777777" w:rsidR="00536068" w:rsidRPr="00A643EE" w:rsidRDefault="00536068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NoSQL databeses (consistency, scalability, CAP </w:t>
      </w:r>
      <w:r w:rsidR="00A643EE" w:rsidRPr="00A643EE">
        <w:rPr>
          <w:rFonts w:ascii="Times New Roman" w:hAnsi="Times New Roman" w:cs="Times New Roman"/>
          <w:sz w:val="24"/>
          <w:szCs w:val="24"/>
          <w:lang w:val="en-US"/>
        </w:rPr>
        <w:t>theorem</w:t>
      </w: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 and consequences, replication). Key-value-, column-, document-, and graph stores. NoSQL solutions in Orcale.</w:t>
      </w:r>
    </w:p>
    <w:p w14:paraId="15CBD6FD" w14:textId="77777777" w:rsidR="002F27DE" w:rsidRPr="00A643EE" w:rsidRDefault="002F27DE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8036E7E" w14:textId="77777777" w:rsidR="002F27DE" w:rsidRPr="00A643EE" w:rsidRDefault="002F27DE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46B2B5A9" w14:textId="77777777" w:rsidR="002F27DE" w:rsidRPr="00A643EE" w:rsidRDefault="002F27DE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14:paraId="50EFDEB9" w14:textId="77777777" w:rsidR="00FC3A7F" w:rsidRPr="00A643EE" w:rsidRDefault="00FC3A7F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Tree automata</w:t>
      </w:r>
    </w:p>
    <w:p w14:paraId="1D40403E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lastRenderedPageBreak/>
        <w:t>Definition of the different types of tree automata. Regular tree grammars.</w:t>
      </w:r>
      <w:r w:rsidR="008B22B7"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43EE">
        <w:rPr>
          <w:rFonts w:ascii="Times New Roman" w:hAnsi="Times New Roman" w:cs="Times New Roman"/>
          <w:sz w:val="24"/>
          <w:szCs w:val="24"/>
          <w:lang w:val="en-US"/>
        </w:rPr>
        <w:t>Comparison of the class of tree languages recognized by tree automata and the class of tree languages generated by regular tree grammars.</w:t>
      </w:r>
    </w:p>
    <w:p w14:paraId="44ED469E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Operations of forests.  Regular expressions, Kleene's theorem for tree automata.</w:t>
      </w:r>
    </w:p>
    <w:p w14:paraId="5DBAE8CC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Minimization of tree automata.</w:t>
      </w:r>
    </w:p>
    <w:p w14:paraId="6681CC4C" w14:textId="77777777" w:rsidR="00FC3A7F" w:rsidRPr="00A643EE" w:rsidRDefault="00FC3A7F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Network Science</w:t>
      </w:r>
    </w:p>
    <w:p w14:paraId="1C8778EC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A643E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Network metrics and measures</w:t>
      </w:r>
    </w:p>
    <w:p w14:paraId="1436AC23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A643E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Large scale structure of networks, Erdős-Rényi random graphs</w:t>
      </w:r>
    </w:p>
    <w:p w14:paraId="10766940" w14:textId="77777777" w:rsidR="00FC3A7F" w:rsidRPr="00A643EE" w:rsidRDefault="00FC3A7F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A643EE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Models of network formation, percolation</w:t>
      </w:r>
    </w:p>
    <w:p w14:paraId="29B06803" w14:textId="77777777" w:rsidR="00DE5E57" w:rsidRPr="00A643EE" w:rsidRDefault="00DE5E57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Speech Recognition and Statistical Natural Language Processing</w:t>
      </w:r>
    </w:p>
    <w:p w14:paraId="6F92F18F" w14:textId="77777777" w:rsidR="008816ED" w:rsidRPr="00A643EE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The general working scheme of speech recognizers. Feature extraction methods.</w:t>
      </w:r>
    </w:p>
    <w:p w14:paraId="7349FD2C" w14:textId="77777777" w:rsidR="008816ED" w:rsidRPr="00A643EE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Hidden Markov Models and their application to speech recognition.</w:t>
      </w:r>
    </w:p>
    <w:p w14:paraId="7882757F" w14:textId="77777777" w:rsidR="008816ED" w:rsidRPr="00A643EE" w:rsidRDefault="008816ED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Stochastic language models: N-gram, P-CFG and treebank-based methods.</w:t>
      </w:r>
    </w:p>
    <w:p w14:paraId="3FE2745C" w14:textId="77777777" w:rsidR="0042108B" w:rsidRPr="00A643EE" w:rsidRDefault="0042108B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Artificial neural networks and their applications</w:t>
      </w:r>
    </w:p>
    <w:p w14:paraId="6D96C490" w14:textId="77777777" w:rsidR="0042108B" w:rsidRPr="00A643EE" w:rsidRDefault="0042108B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Multilayered neural networks and their training algorithm (back-propagation)</w:t>
      </w:r>
    </w:p>
    <w:p w14:paraId="4BFFABAB" w14:textId="77777777" w:rsidR="0042108B" w:rsidRPr="00A643EE" w:rsidRDefault="0042108B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Deep neural networks, convolutional neural networks, recurrent neural networks</w:t>
      </w:r>
    </w:p>
    <w:p w14:paraId="2A699391" w14:textId="77777777" w:rsidR="00FC5961" w:rsidRPr="00A643EE" w:rsidRDefault="00FC5961" w:rsidP="002F27DE">
      <w:pPr>
        <w:spacing w:before="120" w:after="24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b/>
          <w:i/>
          <w:sz w:val="24"/>
          <w:szCs w:val="24"/>
          <w:lang w:val="en-US"/>
        </w:rPr>
        <w:t>Parallel Programming</w:t>
      </w:r>
    </w:p>
    <w:p w14:paraId="2F4EF05A" w14:textId="77777777" w:rsidR="00FC5961" w:rsidRPr="00A643EE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 xml:space="preserve">General properties of parallel systems (processes, process interaction, communication, efficiency). Definitions and usage of </w:t>
      </w:r>
      <w:r w:rsidR="00A643EE" w:rsidRPr="00A643EE">
        <w:rPr>
          <w:rFonts w:ascii="Times New Roman" w:hAnsi="Times New Roman" w:cs="Times New Roman"/>
          <w:sz w:val="24"/>
          <w:szCs w:val="24"/>
          <w:lang w:val="en-US"/>
        </w:rPr>
        <w:t>semaphores</w:t>
      </w:r>
      <w:r w:rsidRPr="00A643EE">
        <w:rPr>
          <w:rFonts w:ascii="Times New Roman" w:hAnsi="Times New Roman" w:cs="Times New Roman"/>
          <w:sz w:val="24"/>
          <w:szCs w:val="24"/>
          <w:lang w:val="en-US"/>
        </w:rPr>
        <w:t>, monitors.</w:t>
      </w:r>
    </w:p>
    <w:p w14:paraId="02677BE6" w14:textId="77777777" w:rsidR="00FC5961" w:rsidRPr="00A643EE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Java support for parallelism (lifecycle of threads, thread management, monitors in Java).</w:t>
      </w:r>
    </w:p>
    <w:p w14:paraId="5708D9CE" w14:textId="77777777" w:rsidR="00FC5961" w:rsidRPr="00A643EE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Parallelism in the Occam language (elements, processes, communication).</w:t>
      </w:r>
    </w:p>
    <w:p w14:paraId="099896F9" w14:textId="77777777" w:rsidR="00FC5961" w:rsidRPr="00A643EE" w:rsidRDefault="00FC5961" w:rsidP="008B22B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43EE">
        <w:rPr>
          <w:rFonts w:ascii="Times New Roman" w:hAnsi="Times New Roman" w:cs="Times New Roman"/>
          <w:sz w:val="24"/>
          <w:szCs w:val="24"/>
          <w:lang w:val="en-US"/>
        </w:rPr>
        <w:t>Parallel constructs of the PVM library (elements, tasks, communication).</w:t>
      </w:r>
    </w:p>
    <w:sectPr w:rsidR="00FC5961" w:rsidRPr="00A64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5CDE" w14:textId="77777777" w:rsidR="00DE2DBD" w:rsidRDefault="00DE2DBD" w:rsidP="004F7226">
      <w:pPr>
        <w:spacing w:after="0" w:line="240" w:lineRule="auto"/>
      </w:pPr>
      <w:r>
        <w:separator/>
      </w:r>
    </w:p>
  </w:endnote>
  <w:endnote w:type="continuationSeparator" w:id="0">
    <w:p w14:paraId="7D733F2C" w14:textId="77777777" w:rsidR="00DE2DBD" w:rsidRDefault="00DE2DBD" w:rsidP="004F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5012" w14:textId="77777777" w:rsidR="00DE2DBD" w:rsidRDefault="00DE2DBD" w:rsidP="004F7226">
      <w:pPr>
        <w:spacing w:after="0" w:line="240" w:lineRule="auto"/>
      </w:pPr>
      <w:r>
        <w:separator/>
      </w:r>
    </w:p>
  </w:footnote>
  <w:footnote w:type="continuationSeparator" w:id="0">
    <w:p w14:paraId="13941574" w14:textId="77777777" w:rsidR="00DE2DBD" w:rsidRDefault="00DE2DBD" w:rsidP="004F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i/>
        <w:color w:val="7F7F7F" w:themeColor="text1" w:themeTint="80"/>
        <w:sz w:val="24"/>
        <w:szCs w:val="24"/>
      </w:rPr>
      <w:alias w:val="Cím"/>
      <w:tag w:val=""/>
      <w:id w:val="1116400235"/>
      <w:placeholder>
        <w:docPart w:val="B56CDED62F5743989FB221483827145A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E4DD68D" w14:textId="77777777" w:rsidR="004F7226" w:rsidRDefault="00E64018">
        <w:pPr>
          <w:pStyle w:val="lfej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[Dokumentum címe]</w:t>
        </w:r>
      </w:p>
    </w:sdtContent>
  </w:sdt>
  <w:p w14:paraId="6B2CD994" w14:textId="77777777" w:rsidR="004F7226" w:rsidRDefault="004F72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570C8"/>
    <w:multiLevelType w:val="hybridMultilevel"/>
    <w:tmpl w:val="55A626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4912"/>
    <w:multiLevelType w:val="hybridMultilevel"/>
    <w:tmpl w:val="517A1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17E"/>
    <w:multiLevelType w:val="hybridMultilevel"/>
    <w:tmpl w:val="5ECE90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F38A4"/>
    <w:multiLevelType w:val="hybridMultilevel"/>
    <w:tmpl w:val="66BC9E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14FD"/>
    <w:multiLevelType w:val="hybridMultilevel"/>
    <w:tmpl w:val="E65E21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7398"/>
    <w:multiLevelType w:val="hybridMultilevel"/>
    <w:tmpl w:val="DA9C0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C054E"/>
    <w:multiLevelType w:val="hybridMultilevel"/>
    <w:tmpl w:val="6130C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00599"/>
    <w:multiLevelType w:val="hybridMultilevel"/>
    <w:tmpl w:val="EAB01E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769D5"/>
    <w:multiLevelType w:val="hybridMultilevel"/>
    <w:tmpl w:val="C1E27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6649"/>
    <w:multiLevelType w:val="hybridMultilevel"/>
    <w:tmpl w:val="741E1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82034"/>
    <w:multiLevelType w:val="hybridMultilevel"/>
    <w:tmpl w:val="285C99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81D5B"/>
    <w:multiLevelType w:val="hybridMultilevel"/>
    <w:tmpl w:val="D4823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47AF5"/>
    <w:multiLevelType w:val="hybridMultilevel"/>
    <w:tmpl w:val="239EE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A5523"/>
    <w:multiLevelType w:val="hybridMultilevel"/>
    <w:tmpl w:val="ED4AB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40EA3"/>
    <w:multiLevelType w:val="hybridMultilevel"/>
    <w:tmpl w:val="5BDC7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360AD"/>
    <w:multiLevelType w:val="hybridMultilevel"/>
    <w:tmpl w:val="24AC2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15C62"/>
    <w:multiLevelType w:val="hybridMultilevel"/>
    <w:tmpl w:val="BAEA12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81B69"/>
    <w:multiLevelType w:val="hybridMultilevel"/>
    <w:tmpl w:val="52945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8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83"/>
    <w:rsid w:val="00001A07"/>
    <w:rsid w:val="00055720"/>
    <w:rsid w:val="000A0836"/>
    <w:rsid w:val="000D5789"/>
    <w:rsid w:val="00105F8D"/>
    <w:rsid w:val="001D67E0"/>
    <w:rsid w:val="00207314"/>
    <w:rsid w:val="002F27DE"/>
    <w:rsid w:val="002F4A39"/>
    <w:rsid w:val="002F7461"/>
    <w:rsid w:val="0042108B"/>
    <w:rsid w:val="00426977"/>
    <w:rsid w:val="004D1AA9"/>
    <w:rsid w:val="004F7226"/>
    <w:rsid w:val="005241FF"/>
    <w:rsid w:val="00536068"/>
    <w:rsid w:val="00566851"/>
    <w:rsid w:val="005E53B7"/>
    <w:rsid w:val="005F7298"/>
    <w:rsid w:val="00662CC1"/>
    <w:rsid w:val="00680583"/>
    <w:rsid w:val="006A5860"/>
    <w:rsid w:val="006F735E"/>
    <w:rsid w:val="0070094A"/>
    <w:rsid w:val="008816ED"/>
    <w:rsid w:val="008B22B7"/>
    <w:rsid w:val="008E2970"/>
    <w:rsid w:val="009462B3"/>
    <w:rsid w:val="009C18AB"/>
    <w:rsid w:val="00A643EE"/>
    <w:rsid w:val="00AE0AAC"/>
    <w:rsid w:val="00AE19C0"/>
    <w:rsid w:val="00B02266"/>
    <w:rsid w:val="00B712AF"/>
    <w:rsid w:val="00B82ECC"/>
    <w:rsid w:val="00BF4F31"/>
    <w:rsid w:val="00C130AC"/>
    <w:rsid w:val="00C44180"/>
    <w:rsid w:val="00CF5776"/>
    <w:rsid w:val="00DC60E1"/>
    <w:rsid w:val="00DE2DBD"/>
    <w:rsid w:val="00DE43CC"/>
    <w:rsid w:val="00DE5E57"/>
    <w:rsid w:val="00E35785"/>
    <w:rsid w:val="00E64018"/>
    <w:rsid w:val="00EA360B"/>
    <w:rsid w:val="00F024A9"/>
    <w:rsid w:val="00F915AC"/>
    <w:rsid w:val="00FC3A7F"/>
    <w:rsid w:val="00F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F2E9"/>
  <w15:chartTrackingRefBased/>
  <w15:docId w15:val="{D5DE86F0-B917-4D4C-981D-DBDD80A0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5E57"/>
    <w:rPr>
      <w:rFonts w:ascii="Segoe UI" w:hAnsi="Segoe UI" w:cs="Segoe UI"/>
      <w:sz w:val="18"/>
      <w:szCs w:val="18"/>
    </w:rPr>
  </w:style>
  <w:style w:type="character" w:styleId="Sorszma">
    <w:name w:val="line number"/>
    <w:basedOn w:val="Bekezdsalapbettpusa"/>
    <w:uiPriority w:val="99"/>
    <w:semiHidden/>
    <w:unhideWhenUsed/>
    <w:rsid w:val="008E2970"/>
  </w:style>
  <w:style w:type="paragraph" w:styleId="Listaszerbekezds">
    <w:name w:val="List Paragraph"/>
    <w:basedOn w:val="Norml"/>
    <w:uiPriority w:val="34"/>
    <w:qFormat/>
    <w:rsid w:val="008B22B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7226"/>
  </w:style>
  <w:style w:type="paragraph" w:styleId="llb">
    <w:name w:val="footer"/>
    <w:basedOn w:val="Norml"/>
    <w:link w:val="llbChar"/>
    <w:uiPriority w:val="99"/>
    <w:unhideWhenUsed/>
    <w:rsid w:val="004F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7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6CDED62F5743989FB22148382714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01CD9E-401E-40A9-8776-A4A811D7BA97}"/>
      </w:docPartPr>
      <w:docPartBody>
        <w:p w:rsidR="008309B7" w:rsidRDefault="00DB68A7" w:rsidP="00DB68A7">
          <w:pPr>
            <w:pStyle w:val="B56CDED62F5743989FB221483827145A"/>
          </w:pPr>
          <w:r>
            <w:rPr>
              <w:color w:val="7F7F7F" w:themeColor="text1" w:themeTint="8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A7"/>
    <w:rsid w:val="00341858"/>
    <w:rsid w:val="004A6E76"/>
    <w:rsid w:val="00706828"/>
    <w:rsid w:val="008309B7"/>
    <w:rsid w:val="008D66DC"/>
    <w:rsid w:val="00DB68A7"/>
    <w:rsid w:val="00E234CC"/>
    <w:rsid w:val="00E3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56CDED62F5743989FB221483827145A">
    <w:name w:val="B56CDED62F5743989FB221483827145A"/>
    <w:rsid w:val="00DB68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833E-4DC7-4D2F-B037-7D9ECA9D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1091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 Erzsébet</dc:creator>
  <cp:keywords/>
  <dc:description/>
  <cp:lastModifiedBy>Róbert Mingesz</cp:lastModifiedBy>
  <cp:revision>18</cp:revision>
  <dcterms:created xsi:type="dcterms:W3CDTF">2019-03-12T08:29:00Z</dcterms:created>
  <dcterms:modified xsi:type="dcterms:W3CDTF">2021-03-04T12:10:00Z</dcterms:modified>
</cp:coreProperties>
</file>